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 w:cs="Arial"/>
          <w:b/>
          <w:sz w:val="28"/>
          <w:szCs w:val="28"/>
          <w:lang w:eastAsia="zh-CN"/>
        </w:rPr>
      </w:pPr>
      <w:r>
        <w:rPr>
          <w:rFonts w:hint="eastAsia" w:ascii="宋体" w:hAnsi="宋体" w:cs="Arial"/>
          <w:b/>
          <w:sz w:val="28"/>
          <w:szCs w:val="28"/>
          <w:lang w:eastAsia="zh-CN"/>
        </w:rPr>
        <w:t>附件一（安全）</w:t>
      </w:r>
    </w:p>
    <w:p>
      <w:pPr>
        <w:adjustRightInd w:val="0"/>
        <w:snapToGrid w:val="0"/>
        <w:spacing w:line="360" w:lineRule="auto"/>
        <w:jc w:val="center"/>
        <w:textAlignment w:val="baseline"/>
        <w:outlineLvl w:val="0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36"/>
          <w:szCs w:val="36"/>
          <w:lang w:eastAsia="zh-CN"/>
        </w:rPr>
        <w:t>安全</w:t>
      </w:r>
      <w:r>
        <w:rPr>
          <w:rFonts w:hint="eastAsia" w:ascii="宋体" w:hAnsi="宋体" w:cs="Arial"/>
          <w:b/>
          <w:sz w:val="36"/>
          <w:szCs w:val="36"/>
        </w:rPr>
        <w:t>工程师</w:t>
      </w:r>
      <w:r>
        <w:rPr>
          <w:rFonts w:hint="eastAsia" w:ascii="宋体" w:hAnsi="宋体" w:cs="Arial"/>
          <w:b/>
          <w:sz w:val="28"/>
          <w:szCs w:val="28"/>
        </w:rPr>
        <w:t>岗位工作说明书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范围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1.1 本工作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说明书规定了项目部安全管理部HSE工程师的上岗条件、基础职责、责任与权利、工作内容与要求。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1.2 本工作说明书适用于项目部安全管理部HSE工程师的工作。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2 岗位定位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 xml:space="preserve"> 为了保证项目执行工作的顺利开展，在项目安全管理部经理的工作领导下，根据项目合同职业健康、安全和环境目标要求，具体实施项目安全、环境及职业健康管理工作，实现项目目标和部门目标。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工作地点：福建、广西、安徽、新疆、河南、青海等地，需服从公司安排，公司也会根据个人意愿尽量安排就近省份工作。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3 任职资格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3.1 任职年龄区间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25—45岁。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3.2 教育背景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最低学历为大学专科，所学专业为安全、工程类相关专业。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3.3 工作经验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5年以上工程建设安全管理工作经验，至少参加过一个以上电站项目的建设。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3.4 职业技能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熟悉电站项目；熟练掌握安全管理体系知识，熟练运用国家和电力行业技术安全标准规范；熟练运用安全管理工作规程规范和环保行业法律法规及技术；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英语：较好的听说读写能力；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计算机水平：熟练使用Office系列办公软件，熟悉CAD、project等工程专业软件。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  <w:highlight w:val="yellow"/>
        </w:rPr>
      </w:pPr>
      <w:r>
        <w:rPr>
          <w:rFonts w:hint="eastAsia"/>
          <w:snapToGrid w:val="0"/>
          <w:sz w:val="24"/>
          <w:szCs w:val="24"/>
        </w:rPr>
        <w:t>3.5 资质及素质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初级及以上技术职称；取得安全员证书；具有较强的专业知识，能够有效地实施项目安全管理工作；具有较强的组织、协调、计划、策划、沟通能力；具有较强的团队精神、责任心和事业心强。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3.6 专业知识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熟悉电力工程建设流程，安全、环境、职业健康管理体系知识；熟练掌握现代项目管理知识；了解电站各专业基础知识；了解电力建设行业技术法规、标准、规范、规程。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3.7 业务了解范围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z w:val="24"/>
        </w:rPr>
        <w:t xml:space="preserve"> HSE管理体系、业务流程；现代项目管理及安全管理相关专业发展的最新动态；本岗位的职责及权限等；项目部其他部门基本情况。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4 指导关系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4.1 所受指导：重大事项可直接向项目分管领导、项目经理、分公司领导汇报，日常接受部门经理的工作安排和业务指导，并向其汇报</w:t>
      </w:r>
      <w:r>
        <w:rPr>
          <w:rFonts w:hint="eastAsia"/>
          <w:bCs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napToGrid w:val="0"/>
          <w:sz w:val="24"/>
          <w:szCs w:val="24"/>
        </w:rPr>
        <w:t>4.2 所予指导：指导分包商安全管理人员有效地工作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5主要工作内容和要求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napToGrid w:val="0"/>
          <w:sz w:val="24"/>
          <w:szCs w:val="24"/>
        </w:rPr>
        <w:t>5.1 根据工作分工，开展项目部的安全、环境、职业健康管理、安全设施策划及布置工作。编制相关安全管理制度文件，并保持其有效性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5.2 在职责范围内审核施工方案中的环境、职业健康安全措施和文明施工措施，日常进行监督落实，对分包商进行考核，并及时提出有效防范措施。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napToGrid w:val="0"/>
          <w:sz w:val="24"/>
          <w:szCs w:val="24"/>
        </w:rPr>
        <w:t>5.3 根据分工，负责定期组织专项检查；负责项目安全、环境、职业健康相关资料的整理和归档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5.4 负责所辖区域、专业的安全技术措施、交底的审查、安全施工作业票的审查，对重大施工作业项目进行专项安全技术交底；协助对所辖区域及专业的事故、事件进行调查和处理</w:t>
      </w:r>
      <w:r>
        <w:rPr>
          <w:snapToGrid w:val="0"/>
          <w:sz w:val="24"/>
          <w:szCs w:val="24"/>
        </w:rPr>
        <w:t>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napToGrid w:val="0"/>
          <w:sz w:val="24"/>
          <w:szCs w:val="24"/>
        </w:rPr>
        <w:t>5.5 负责协助对分包单位安全资质的审查；协助对施工单位安全考核、落实奖惩；对有关部门和人员的安全工作提出具体奖惩及考评意见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36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z w:val="24"/>
        </w:rPr>
        <w:t>5.6 参加、指导或督促项目部各部门以及分包单位的安全活动、安全大检查及职工安全教育等工作。负责日常安全检查与督促整改工作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5.7 协助项目现场安全宣传、策划、实施工作。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5.8 协助组织危险源及环境因素辨识、风险评价工作，对危险源或发现的隐患做到及时登记，督促有关单位、部门危险源控制的实施；协助组织各类应急救援预案编制及演练工作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5.9 协助负责内部各类安全检查、会议工作。日常安全巡视检查，督促问题的整改落实；若整改难度大，要及时报告安全管理部经理协调解决。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5.10 负责对新的安全设施、安全防护用品进行性能鉴定，对分包商安全设施、劳动防护用品的使用情况进行监督、检查。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5.11 协助做好安全报表的上报工作，定期进行安全生产工作总结。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5.12 负责部门内部各种资料的发放、整理、存档。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5.13 根据分公司及项目部工作需要，完成各级领导安排的其他工作。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72F"/>
    <w:multiLevelType w:val="multilevel"/>
    <w:tmpl w:val="6D08272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7EED"/>
    <w:rsid w:val="24A96A3C"/>
    <w:rsid w:val="582B0B94"/>
    <w:rsid w:val="76067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2018-07-05T08:23:00Z</dcterms:created>
  <dc:creator>中融摩羯</dc:creator>
  <cp:lastModifiedBy>中融摩羯</cp:lastModifiedBy>
  <dcterms:modified xsi:type="dcterms:W3CDTF">2018-07-06T03:57:09Z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